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9C2A" w14:textId="77777777" w:rsidR="001D24FA" w:rsidRPr="00FB62D5" w:rsidRDefault="001D24FA">
      <w:pPr>
        <w:tabs>
          <w:tab w:val="center" w:pos="4680"/>
        </w:tabs>
        <w:suppressAutoHyphens/>
        <w:jc w:val="center"/>
        <w:rPr>
          <w:rFonts w:ascii="Calibri" w:hAnsi="Calibri" w:cs="Calibri"/>
          <w:b/>
        </w:rPr>
      </w:pPr>
      <w:r w:rsidRPr="00FB62D5">
        <w:rPr>
          <w:rFonts w:ascii="Calibri" w:hAnsi="Calibri" w:cs="Calibri"/>
          <w:b/>
        </w:rPr>
        <w:t>BOARD OF EDUCATION</w:t>
      </w:r>
    </w:p>
    <w:p w14:paraId="32C89C2B" w14:textId="77777777" w:rsidR="001D24FA" w:rsidRPr="00FB62D5" w:rsidRDefault="001D24FA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spacing w:val="-3"/>
        </w:rPr>
      </w:pPr>
      <w:r w:rsidRPr="00FB62D5">
        <w:rPr>
          <w:rFonts w:ascii="Calibri" w:hAnsi="Calibri" w:cs="Calibri"/>
          <w:b/>
          <w:spacing w:val="-3"/>
        </w:rPr>
        <w:tab/>
      </w:r>
      <w:smartTag w:uri="urn:schemas-microsoft-com:office:smarttags" w:element="place">
        <w:smartTag w:uri="urn:schemas-microsoft-com:office:smarttags" w:element="PlaceName">
          <w:r w:rsidRPr="00FB62D5">
            <w:rPr>
              <w:rFonts w:ascii="Calibri" w:hAnsi="Calibri" w:cs="Calibri"/>
              <w:b/>
              <w:spacing w:val="-3"/>
            </w:rPr>
            <w:t>Saskatoon</w:t>
          </w:r>
        </w:smartTag>
        <w:r w:rsidRPr="00FB62D5">
          <w:rPr>
            <w:rFonts w:ascii="Calibri" w:hAnsi="Calibri" w:cs="Calibri"/>
            <w:b/>
            <w:spacing w:val="-3"/>
          </w:rPr>
          <w:t xml:space="preserve"> </w:t>
        </w:r>
        <w:smartTag w:uri="urn:schemas-microsoft-com:office:smarttags" w:element="PlaceType">
          <w:r w:rsidRPr="00FB62D5">
            <w:rPr>
              <w:rFonts w:ascii="Calibri" w:hAnsi="Calibri" w:cs="Calibri"/>
              <w:b/>
              <w:spacing w:val="-3"/>
            </w:rPr>
            <w:t>School</w:t>
          </w:r>
        </w:smartTag>
      </w:smartTag>
      <w:r w:rsidRPr="00FB62D5">
        <w:rPr>
          <w:rFonts w:ascii="Calibri" w:hAnsi="Calibri" w:cs="Calibri"/>
          <w:b/>
          <w:spacing w:val="-3"/>
        </w:rPr>
        <w:t xml:space="preserve"> Division No. 13</w:t>
      </w:r>
    </w:p>
    <w:p w14:paraId="32C89C2C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32C89C2D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32C89C2E" w14:textId="77777777" w:rsidR="001D24FA" w:rsidRPr="00FB62D5" w:rsidRDefault="001D24FA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spacing w:val="-3"/>
        </w:rPr>
      </w:pPr>
      <w:r w:rsidRPr="00FB62D5">
        <w:rPr>
          <w:rFonts w:ascii="Calibri" w:hAnsi="Calibri" w:cs="Calibri"/>
          <w:b/>
          <w:spacing w:val="-3"/>
        </w:rPr>
        <w:tab/>
      </w:r>
      <w:r w:rsidRPr="00FB62D5">
        <w:rPr>
          <w:rFonts w:ascii="Calibri" w:hAnsi="Calibri" w:cs="Calibri"/>
          <w:b/>
          <w:spacing w:val="-3"/>
          <w:u w:val="single"/>
        </w:rPr>
        <w:t>P O S I T I O N   D E S C R I P T I O N</w:t>
      </w:r>
    </w:p>
    <w:p w14:paraId="32C89C2F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32C89C30" w14:textId="77777777" w:rsidR="001D24FA" w:rsidRPr="00FB62D5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32C89C31" w14:textId="77777777" w:rsidR="001D24FA" w:rsidRPr="00FB62D5" w:rsidRDefault="001D24FA" w:rsidP="00970EBB">
      <w:pPr>
        <w:tabs>
          <w:tab w:val="left" w:pos="720"/>
          <w:tab w:val="left" w:pos="1237"/>
          <w:tab w:val="left" w:pos="3642"/>
          <w:tab w:val="left" w:pos="4320"/>
        </w:tabs>
        <w:suppressAutoHyphens/>
        <w:ind w:left="2880" w:hanging="2880"/>
        <w:rPr>
          <w:rFonts w:ascii="Calibri" w:hAnsi="Calibri" w:cs="Calibri"/>
          <w:b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Position</w:t>
      </w:r>
      <w:r w:rsidRPr="00FB62D5">
        <w:rPr>
          <w:rFonts w:ascii="Calibri" w:hAnsi="Calibri" w:cs="Calibri"/>
          <w:b/>
          <w:spacing w:val="-3"/>
        </w:rPr>
        <w:t>:</w:t>
      </w:r>
      <w:r w:rsidRPr="00FB62D5">
        <w:rPr>
          <w:rFonts w:ascii="Calibri" w:hAnsi="Calibri" w:cs="Calibri"/>
          <w:b/>
          <w:spacing w:val="-3"/>
        </w:rPr>
        <w:tab/>
      </w:r>
      <w:r w:rsidRPr="00FB62D5">
        <w:rPr>
          <w:rFonts w:ascii="Calibri" w:hAnsi="Calibri" w:cs="Calibri"/>
          <w:b/>
          <w:spacing w:val="-3"/>
        </w:rPr>
        <w:tab/>
      </w:r>
      <w:r w:rsidR="00970EBB">
        <w:rPr>
          <w:rFonts w:ascii="Calibri" w:hAnsi="Calibri" w:cs="Calibri"/>
          <w:b/>
          <w:spacing w:val="-3"/>
        </w:rPr>
        <w:t xml:space="preserve">BRIGHTWATER </w:t>
      </w:r>
      <w:r w:rsidR="005D713A">
        <w:rPr>
          <w:rFonts w:ascii="Calibri" w:hAnsi="Calibri" w:cs="Calibri"/>
          <w:b/>
          <w:spacing w:val="-3"/>
        </w:rPr>
        <w:t>ASSISTANT</w:t>
      </w:r>
    </w:p>
    <w:p w14:paraId="32C89C32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</w:rPr>
      </w:pPr>
    </w:p>
    <w:p w14:paraId="32C89C33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</w:rPr>
      </w:pPr>
    </w:p>
    <w:p w14:paraId="32C89C34" w14:textId="77777777" w:rsidR="001D24FA" w:rsidRPr="00FB62D5" w:rsidRDefault="001D24FA" w:rsidP="00970EBB">
      <w:pPr>
        <w:tabs>
          <w:tab w:val="left" w:pos="0"/>
          <w:tab w:val="left" w:pos="720"/>
          <w:tab w:val="left" w:pos="1237"/>
          <w:tab w:val="left" w:pos="2880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Immediate Supervisor</w:t>
      </w:r>
      <w:r w:rsidRPr="00FB62D5">
        <w:rPr>
          <w:rFonts w:ascii="Calibri" w:hAnsi="Calibri" w:cs="Calibri"/>
          <w:b/>
          <w:spacing w:val="-3"/>
        </w:rPr>
        <w:t>:</w:t>
      </w:r>
      <w:r w:rsidRPr="00FB62D5">
        <w:rPr>
          <w:rFonts w:ascii="Calibri" w:hAnsi="Calibri" w:cs="Calibri"/>
          <w:b/>
          <w:spacing w:val="-3"/>
        </w:rPr>
        <w:tab/>
      </w:r>
      <w:r w:rsidR="00970EBB">
        <w:rPr>
          <w:rFonts w:ascii="Calibri" w:hAnsi="Calibri" w:cs="Calibri"/>
          <w:b/>
          <w:spacing w:val="-3"/>
        </w:rPr>
        <w:t>BRIGHTWATER CONSULTANT</w:t>
      </w:r>
    </w:p>
    <w:p w14:paraId="32C89C35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36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37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Core Function</w:t>
      </w:r>
      <w:r w:rsidRPr="00FB62D5">
        <w:rPr>
          <w:rFonts w:ascii="Calibri" w:hAnsi="Calibri" w:cs="Calibri"/>
          <w:b/>
          <w:spacing w:val="-3"/>
        </w:rPr>
        <w:t>:</w:t>
      </w:r>
    </w:p>
    <w:p w14:paraId="32C89C38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39" w14:textId="77777777" w:rsidR="00127DBC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 xml:space="preserve">Under the direction of the </w:t>
      </w:r>
      <w:r w:rsidR="00970EBB">
        <w:rPr>
          <w:rFonts w:ascii="Calibri" w:hAnsi="Calibri" w:cs="Calibri"/>
          <w:spacing w:val="-3"/>
        </w:rPr>
        <w:t>Brightwater Consultant</w:t>
      </w:r>
      <w:r w:rsidRPr="00FB62D5">
        <w:rPr>
          <w:rFonts w:ascii="Calibri" w:hAnsi="Calibri" w:cs="Calibri"/>
          <w:spacing w:val="-3"/>
        </w:rPr>
        <w:t xml:space="preserve">, the </w:t>
      </w:r>
      <w:r w:rsidR="00E04183">
        <w:rPr>
          <w:rFonts w:ascii="Calibri" w:hAnsi="Calibri" w:cs="Calibri"/>
          <w:spacing w:val="-3"/>
        </w:rPr>
        <w:t>Brightwater Assistan</w:t>
      </w:r>
      <w:r w:rsidR="00970EBB">
        <w:rPr>
          <w:rFonts w:ascii="Calibri" w:hAnsi="Calibri" w:cs="Calibri"/>
          <w:spacing w:val="-3"/>
        </w:rPr>
        <w:t>t will work to support the development and delivery of on-site programs that will increase student understanding of nature and the human responsibility to sustain it</w:t>
      </w:r>
      <w:r w:rsidR="00127DBC" w:rsidRPr="00FB62D5">
        <w:rPr>
          <w:rFonts w:ascii="Calibri" w:hAnsi="Calibri" w:cs="Calibri"/>
          <w:spacing w:val="-3"/>
        </w:rPr>
        <w:t>.</w:t>
      </w:r>
      <w:r w:rsidR="00970EBB">
        <w:rPr>
          <w:rFonts w:ascii="Calibri" w:hAnsi="Calibri" w:cs="Calibri"/>
          <w:spacing w:val="-3"/>
        </w:rPr>
        <w:t xml:space="preserve">  The position will also support the Brightwater Consultant in the da</w:t>
      </w:r>
      <w:r w:rsidR="008C0C9D">
        <w:rPr>
          <w:rFonts w:ascii="Calibri" w:hAnsi="Calibri" w:cs="Calibri"/>
          <w:spacing w:val="-3"/>
        </w:rPr>
        <w:t>y</w:t>
      </w:r>
      <w:r w:rsidR="00970EBB">
        <w:rPr>
          <w:rFonts w:ascii="Calibri" w:hAnsi="Calibri" w:cs="Calibri"/>
          <w:spacing w:val="-3"/>
        </w:rPr>
        <w:t xml:space="preserve"> to day operations of the Brightwater site.</w:t>
      </w:r>
    </w:p>
    <w:p w14:paraId="32C89C3A" w14:textId="77777777" w:rsidR="00127DBC" w:rsidRPr="00FB62D5" w:rsidRDefault="00127DBC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3B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3C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Duties and Responsibilities</w:t>
      </w:r>
      <w:r w:rsidRPr="00FB62D5">
        <w:rPr>
          <w:rFonts w:ascii="Calibri" w:hAnsi="Calibri" w:cs="Calibri"/>
          <w:b/>
          <w:spacing w:val="-3"/>
        </w:rPr>
        <w:t>:</w:t>
      </w:r>
    </w:p>
    <w:p w14:paraId="32C89C3D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3E" w14:textId="77777777" w:rsidR="00970EBB" w:rsidRDefault="00127DBC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 xml:space="preserve">Assists the </w:t>
      </w:r>
      <w:r w:rsidR="00970EBB">
        <w:rPr>
          <w:rFonts w:ascii="Calibri" w:hAnsi="Calibri" w:cs="Calibri"/>
          <w:spacing w:val="-3"/>
        </w:rPr>
        <w:t>Brightwater Consultant in delivering land-based educational programming that meets the learning goals of the Brightwater site.</w:t>
      </w:r>
    </w:p>
    <w:p w14:paraId="32C89C3F" w14:textId="77777777" w:rsidR="00970EBB" w:rsidRDefault="00970EBB" w:rsidP="00970EBB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32C89C40" w14:textId="77777777" w:rsidR="00970EBB" w:rsidRDefault="00970EBB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proofErr w:type="spellStart"/>
      <w:r>
        <w:rPr>
          <w:rFonts w:ascii="Calibri" w:hAnsi="Calibri" w:cs="Calibri"/>
          <w:spacing w:val="-3"/>
        </w:rPr>
        <w:t>Assits</w:t>
      </w:r>
      <w:proofErr w:type="spellEnd"/>
      <w:r>
        <w:rPr>
          <w:rFonts w:ascii="Calibri" w:hAnsi="Calibri" w:cs="Calibri"/>
          <w:spacing w:val="-3"/>
        </w:rPr>
        <w:t xml:space="preserve"> in the maintenance of the site’s day to day operations</w:t>
      </w:r>
      <w:r w:rsidR="00485CF8">
        <w:rPr>
          <w:rFonts w:ascii="Calibri" w:hAnsi="Calibri" w:cs="Calibri"/>
          <w:spacing w:val="-3"/>
        </w:rPr>
        <w:t xml:space="preserve"> </w:t>
      </w:r>
      <w:r w:rsidR="0081108C">
        <w:rPr>
          <w:rFonts w:ascii="Calibri" w:hAnsi="Calibri" w:cs="Calibri"/>
          <w:spacing w:val="-3"/>
        </w:rPr>
        <w:t xml:space="preserve">including opening and closing the facility, greeting overnight groups and providing tours of the site, </w:t>
      </w:r>
      <w:proofErr w:type="gramStart"/>
      <w:r w:rsidR="0081108C">
        <w:rPr>
          <w:rFonts w:ascii="Calibri" w:hAnsi="Calibri" w:cs="Calibri"/>
          <w:spacing w:val="-3"/>
        </w:rPr>
        <w:t>etc.</w:t>
      </w:r>
      <w:r>
        <w:rPr>
          <w:rFonts w:ascii="Calibri" w:hAnsi="Calibri" w:cs="Calibri"/>
          <w:spacing w:val="-3"/>
        </w:rPr>
        <w:t>.</w:t>
      </w:r>
      <w:proofErr w:type="gramEnd"/>
    </w:p>
    <w:p w14:paraId="32C89C41" w14:textId="77777777" w:rsidR="00970EBB" w:rsidRDefault="00970EBB" w:rsidP="00970EBB">
      <w:pPr>
        <w:pStyle w:val="ListParagraph"/>
        <w:rPr>
          <w:rFonts w:ascii="Calibri" w:hAnsi="Calibri" w:cs="Calibri"/>
          <w:spacing w:val="-3"/>
        </w:rPr>
      </w:pPr>
    </w:p>
    <w:p w14:paraId="32C89C42" w14:textId="77777777" w:rsidR="005010BE" w:rsidRPr="00FB62D5" w:rsidRDefault="005010BE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 xml:space="preserve">Implements modifications and adaptations to the environment or materials as directed by </w:t>
      </w:r>
      <w:r w:rsidR="00E04183">
        <w:rPr>
          <w:rFonts w:ascii="Calibri" w:hAnsi="Calibri" w:cs="Calibri"/>
          <w:spacing w:val="-3"/>
        </w:rPr>
        <w:t>the consultant</w:t>
      </w:r>
      <w:r w:rsidRPr="00FB62D5">
        <w:rPr>
          <w:rFonts w:ascii="Calibri" w:hAnsi="Calibri" w:cs="Calibri"/>
          <w:spacing w:val="-3"/>
        </w:rPr>
        <w:t xml:space="preserve">. </w:t>
      </w:r>
    </w:p>
    <w:p w14:paraId="32C89C43" w14:textId="77777777" w:rsidR="001D24FA" w:rsidRPr="00FB62D5" w:rsidRDefault="001D24FA" w:rsidP="0067629D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</w:p>
    <w:p w14:paraId="32C89C44" w14:textId="77777777" w:rsidR="001D24FA" w:rsidRDefault="007E5071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Assists in creation of presentations, funding proposals </w:t>
      </w:r>
      <w:r w:rsidR="0081108C">
        <w:rPr>
          <w:rFonts w:ascii="Calibri" w:hAnsi="Calibri" w:cs="Calibri"/>
          <w:spacing w:val="-3"/>
        </w:rPr>
        <w:t>and reports.</w:t>
      </w:r>
    </w:p>
    <w:p w14:paraId="32C89C45" w14:textId="77777777" w:rsidR="0081108C" w:rsidRDefault="0081108C" w:rsidP="0081108C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32C89C46" w14:textId="77777777" w:rsidR="0081108C" w:rsidRPr="00FB62D5" w:rsidRDefault="0081108C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Assist in working with partners and stakeholders in the use of the site to ensure maintenance of the ecological integrity.</w:t>
      </w:r>
    </w:p>
    <w:p w14:paraId="32C89C47" w14:textId="77777777" w:rsidR="0067629D" w:rsidRPr="00FB62D5" w:rsidRDefault="0067629D" w:rsidP="0067629D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32C89C48" w14:textId="77777777" w:rsidR="001D24FA" w:rsidRPr="00463574" w:rsidRDefault="002D5A69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proofErr w:type="gramStart"/>
      <w:r w:rsidRPr="00463574">
        <w:rPr>
          <w:rFonts w:ascii="Calibri" w:hAnsi="Calibri" w:cs="Calibri"/>
          <w:spacing w:val="-3"/>
        </w:rPr>
        <w:t>Provides assistance to</w:t>
      </w:r>
      <w:proofErr w:type="gramEnd"/>
      <w:r w:rsidRPr="00463574">
        <w:rPr>
          <w:rFonts w:ascii="Calibri" w:hAnsi="Calibri" w:cs="Calibri"/>
          <w:spacing w:val="-3"/>
        </w:rPr>
        <w:t xml:space="preserve"> the </w:t>
      </w:r>
      <w:r w:rsidR="00E04183" w:rsidRPr="00463574">
        <w:rPr>
          <w:rFonts w:ascii="Calibri" w:hAnsi="Calibri" w:cs="Calibri"/>
          <w:spacing w:val="-3"/>
        </w:rPr>
        <w:t>B</w:t>
      </w:r>
      <w:r w:rsidR="007E5071" w:rsidRPr="00463574">
        <w:rPr>
          <w:rFonts w:ascii="Calibri" w:hAnsi="Calibri" w:cs="Calibri"/>
          <w:spacing w:val="-3"/>
        </w:rPr>
        <w:t xml:space="preserve">rightwater </w:t>
      </w:r>
      <w:r w:rsidR="00E04183" w:rsidRPr="00463574">
        <w:rPr>
          <w:rFonts w:ascii="Calibri" w:hAnsi="Calibri" w:cs="Calibri"/>
          <w:spacing w:val="-3"/>
        </w:rPr>
        <w:t>C</w:t>
      </w:r>
      <w:r w:rsidR="007E5071" w:rsidRPr="00463574">
        <w:rPr>
          <w:rFonts w:ascii="Calibri" w:hAnsi="Calibri" w:cs="Calibri"/>
          <w:spacing w:val="-3"/>
        </w:rPr>
        <w:t>onsultant</w:t>
      </w:r>
      <w:r w:rsidRPr="00463574">
        <w:rPr>
          <w:rFonts w:ascii="Calibri" w:hAnsi="Calibri" w:cs="Calibri"/>
          <w:spacing w:val="-3"/>
        </w:rPr>
        <w:t xml:space="preserve"> in preparing, organizing and maintaining instructional materials and resources</w:t>
      </w:r>
      <w:r w:rsidR="007E5071" w:rsidRPr="00463574">
        <w:rPr>
          <w:rFonts w:ascii="Calibri" w:hAnsi="Calibri" w:cs="Calibri"/>
          <w:spacing w:val="-3"/>
        </w:rPr>
        <w:t xml:space="preserve"> (i.e. microscopes, stereoscopes, </w:t>
      </w:r>
      <w:proofErr w:type="spellStart"/>
      <w:r w:rsidR="007E5071" w:rsidRPr="00463574">
        <w:rPr>
          <w:rFonts w:ascii="Calibri" w:hAnsi="Calibri" w:cs="Calibri"/>
          <w:spacing w:val="-3"/>
        </w:rPr>
        <w:t>probware</w:t>
      </w:r>
      <w:proofErr w:type="spellEnd"/>
      <w:r w:rsidR="007E5071" w:rsidRPr="00463574">
        <w:rPr>
          <w:rFonts w:ascii="Calibri" w:hAnsi="Calibri" w:cs="Calibri"/>
          <w:spacing w:val="-3"/>
        </w:rPr>
        <w:t>, soil cores, water quality test)</w:t>
      </w:r>
      <w:r w:rsidRPr="00463574">
        <w:rPr>
          <w:rFonts w:ascii="Calibri" w:hAnsi="Calibri" w:cs="Calibri"/>
          <w:spacing w:val="-3"/>
        </w:rPr>
        <w:t xml:space="preserve">.  </w:t>
      </w:r>
    </w:p>
    <w:p w14:paraId="32C89C49" w14:textId="77777777" w:rsidR="002D5A69" w:rsidRPr="00463574" w:rsidRDefault="002D5A69" w:rsidP="002D5A69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32C89C4A" w14:textId="77777777" w:rsidR="0081108C" w:rsidRPr="00463574" w:rsidRDefault="002D5A69" w:rsidP="00E04183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463574">
        <w:rPr>
          <w:rFonts w:ascii="Calibri" w:hAnsi="Calibri" w:cs="Calibri"/>
          <w:spacing w:val="-3"/>
        </w:rPr>
        <w:t>Acts as a cooperative staff member in working with all students, staff, parents, and other community members.</w:t>
      </w:r>
    </w:p>
    <w:p w14:paraId="32C89C4B" w14:textId="77777777" w:rsidR="002D5A69" w:rsidRPr="00463574" w:rsidRDefault="002D5A69" w:rsidP="002D5A69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32C89C4C" w14:textId="77777777" w:rsidR="001D24FA" w:rsidRPr="00FB62D5" w:rsidRDefault="007E5071" w:rsidP="002D5A69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P</w:t>
      </w:r>
      <w:r w:rsidR="00FB62D5" w:rsidRPr="00B93FC2">
        <w:rPr>
          <w:rFonts w:ascii="Calibri" w:hAnsi="Calibri" w:cs="Calibri"/>
          <w:spacing w:val="-3"/>
        </w:rPr>
        <w:t>erforms such other duties as may be assigned to meet organizational deadlines and objectives</w:t>
      </w:r>
      <w:r w:rsidR="001D24FA" w:rsidRPr="00FB62D5">
        <w:rPr>
          <w:rFonts w:ascii="Calibri" w:hAnsi="Calibri" w:cs="Calibri"/>
          <w:spacing w:val="-3"/>
        </w:rPr>
        <w:t>.</w:t>
      </w:r>
    </w:p>
    <w:p w14:paraId="32C89C4D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  <w:u w:val="single"/>
        </w:rPr>
      </w:pPr>
    </w:p>
    <w:p w14:paraId="32C89C4E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  <w:u w:val="single"/>
        </w:rPr>
      </w:pPr>
    </w:p>
    <w:p w14:paraId="32C89C4F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b/>
          <w:spacing w:val="-3"/>
          <w:u w:val="single"/>
        </w:rPr>
        <w:t>Qualifications</w:t>
      </w:r>
      <w:r w:rsidRPr="00FB62D5">
        <w:rPr>
          <w:rFonts w:ascii="Calibri" w:hAnsi="Calibri" w:cs="Calibri"/>
          <w:b/>
          <w:spacing w:val="-3"/>
        </w:rPr>
        <w:t>:</w:t>
      </w:r>
    </w:p>
    <w:p w14:paraId="32C89C50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51" w14:textId="77777777" w:rsidR="00B824AE" w:rsidRPr="00FB62D5" w:rsidRDefault="001D24FA" w:rsidP="00B824AE">
      <w:pPr>
        <w:numPr>
          <w:ilvl w:val="0"/>
          <w:numId w:val="15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>Grade 12 or equivalent</w:t>
      </w:r>
      <w:r w:rsidR="00B824AE" w:rsidRPr="00FB62D5">
        <w:rPr>
          <w:rFonts w:ascii="Calibri" w:hAnsi="Calibri" w:cs="Calibri"/>
          <w:spacing w:val="-3"/>
        </w:rPr>
        <w:t>;</w:t>
      </w:r>
    </w:p>
    <w:p w14:paraId="32C89C52" w14:textId="77777777" w:rsidR="00B824AE" w:rsidRPr="00FB62D5" w:rsidRDefault="00B824AE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53" w14:textId="77777777" w:rsidR="00B824AE" w:rsidRPr="00FB62D5" w:rsidRDefault="00B824AE" w:rsidP="00B824AE">
      <w:pPr>
        <w:numPr>
          <w:ilvl w:val="0"/>
          <w:numId w:val="15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>S</w:t>
      </w:r>
      <w:r w:rsidR="001D24FA" w:rsidRPr="00FB62D5">
        <w:rPr>
          <w:rFonts w:ascii="Calibri" w:hAnsi="Calibri" w:cs="Calibri"/>
          <w:spacing w:val="-3"/>
        </w:rPr>
        <w:t xml:space="preserve">uccessful completion of </w:t>
      </w:r>
      <w:proofErr w:type="spellStart"/>
      <w:r w:rsidR="005D713A">
        <w:rPr>
          <w:rFonts w:ascii="Calibri" w:hAnsi="Calibri" w:cs="Calibri"/>
          <w:spacing w:val="-3"/>
        </w:rPr>
        <w:t>post secondary</w:t>
      </w:r>
      <w:proofErr w:type="spellEnd"/>
      <w:r w:rsidR="005D713A">
        <w:rPr>
          <w:rFonts w:ascii="Calibri" w:hAnsi="Calibri" w:cs="Calibri"/>
          <w:spacing w:val="-3"/>
        </w:rPr>
        <w:t xml:space="preserve"> education in biology</w:t>
      </w:r>
      <w:r w:rsidR="001D24FA" w:rsidRPr="00FB62D5">
        <w:rPr>
          <w:rFonts w:ascii="Calibri" w:hAnsi="Calibri" w:cs="Calibri"/>
          <w:spacing w:val="-3"/>
        </w:rPr>
        <w:t>.</w:t>
      </w:r>
      <w:r w:rsidR="005D713A">
        <w:rPr>
          <w:rFonts w:ascii="Calibri" w:hAnsi="Calibri" w:cs="Calibri"/>
          <w:spacing w:val="-3"/>
        </w:rPr>
        <w:t xml:space="preserve">  A combination of education and experience may be considered.</w:t>
      </w:r>
      <w:r w:rsidR="001D24FA" w:rsidRPr="00FB62D5">
        <w:rPr>
          <w:rFonts w:ascii="Calibri" w:hAnsi="Calibri" w:cs="Calibri"/>
          <w:spacing w:val="-3"/>
        </w:rPr>
        <w:t xml:space="preserve">  </w:t>
      </w:r>
    </w:p>
    <w:p w14:paraId="32C89C54" w14:textId="77777777" w:rsidR="00B824AE" w:rsidRPr="00FB62D5" w:rsidRDefault="00B824AE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55" w14:textId="77777777" w:rsidR="00B824AE" w:rsidRPr="00FB62D5" w:rsidRDefault="001D24FA" w:rsidP="00B824AE">
      <w:pPr>
        <w:numPr>
          <w:ilvl w:val="0"/>
          <w:numId w:val="15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FB62D5">
        <w:rPr>
          <w:rFonts w:ascii="Calibri" w:hAnsi="Calibri" w:cs="Calibri"/>
          <w:spacing w:val="-3"/>
        </w:rPr>
        <w:t xml:space="preserve">At least one year of previous related experience.  </w:t>
      </w:r>
    </w:p>
    <w:p w14:paraId="32C89C56" w14:textId="77777777" w:rsidR="00B824AE" w:rsidRPr="00FB62D5" w:rsidRDefault="00B824AE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C52C2D4" w14:textId="77777777" w:rsidR="0048626D" w:rsidRDefault="0048626D" w:rsidP="00B824AE">
      <w:pPr>
        <w:numPr>
          <w:ilvl w:val="0"/>
          <w:numId w:val="15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Driver’s license and access to a reliable vehicle.</w:t>
      </w:r>
    </w:p>
    <w:p w14:paraId="4E09029A" w14:textId="77777777" w:rsidR="0048626D" w:rsidRDefault="0048626D" w:rsidP="0048626D">
      <w:pPr>
        <w:pStyle w:val="ListParagraph"/>
        <w:rPr>
          <w:rFonts w:ascii="Calibri" w:hAnsi="Calibri" w:cs="Calibri"/>
          <w:spacing w:val="-3"/>
        </w:rPr>
      </w:pPr>
    </w:p>
    <w:p w14:paraId="32C89C57" w14:textId="2C9A73A1" w:rsidR="00B824AE" w:rsidRDefault="001D24FA" w:rsidP="00B824AE">
      <w:pPr>
        <w:numPr>
          <w:ilvl w:val="0"/>
          <w:numId w:val="15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bookmarkStart w:id="0" w:name="_GoBack"/>
      <w:bookmarkEnd w:id="0"/>
      <w:proofErr w:type="spellStart"/>
      <w:r w:rsidRPr="00FB62D5">
        <w:rPr>
          <w:rFonts w:ascii="Calibri" w:hAnsi="Calibri" w:cs="Calibri"/>
          <w:spacing w:val="-3"/>
        </w:rPr>
        <w:t>Strong</w:t>
      </w:r>
      <w:proofErr w:type="spellEnd"/>
      <w:r w:rsidRPr="00FB62D5">
        <w:rPr>
          <w:rFonts w:ascii="Calibri" w:hAnsi="Calibri" w:cs="Calibri"/>
          <w:spacing w:val="-3"/>
        </w:rPr>
        <w:t xml:space="preserve"> interpersonal and communication skills.  </w:t>
      </w:r>
      <w:r w:rsidR="005D713A">
        <w:rPr>
          <w:rFonts w:ascii="Calibri" w:hAnsi="Calibri" w:cs="Calibri"/>
          <w:spacing w:val="-3"/>
        </w:rPr>
        <w:t xml:space="preserve"> A </w:t>
      </w:r>
      <w:proofErr w:type="spellStart"/>
      <w:r w:rsidR="005D713A">
        <w:rPr>
          <w:rFonts w:ascii="Calibri" w:hAnsi="Calibri" w:cs="Calibri"/>
          <w:spacing w:val="-3"/>
        </w:rPr>
        <w:t>demonistrated</w:t>
      </w:r>
      <w:proofErr w:type="spellEnd"/>
      <w:r w:rsidR="005D713A">
        <w:rPr>
          <w:rFonts w:ascii="Calibri" w:hAnsi="Calibri" w:cs="Calibri"/>
          <w:spacing w:val="-3"/>
        </w:rPr>
        <w:t xml:space="preserve"> ability to engage students and teachers.</w:t>
      </w:r>
    </w:p>
    <w:p w14:paraId="32C89C58" w14:textId="77777777" w:rsidR="005D713A" w:rsidRDefault="005D713A" w:rsidP="005D713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360"/>
        <w:rPr>
          <w:rFonts w:ascii="Calibri" w:hAnsi="Calibri" w:cs="Calibri"/>
          <w:spacing w:val="-3"/>
        </w:rPr>
      </w:pPr>
    </w:p>
    <w:p w14:paraId="32C89C59" w14:textId="77777777" w:rsidR="005D713A" w:rsidRPr="00FB62D5" w:rsidRDefault="005D713A" w:rsidP="00B824AE">
      <w:pPr>
        <w:numPr>
          <w:ilvl w:val="0"/>
          <w:numId w:val="15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Wilderness First Aid training is an asset.</w:t>
      </w:r>
    </w:p>
    <w:p w14:paraId="32C89C5A" w14:textId="77777777" w:rsidR="00B824AE" w:rsidRPr="00FB62D5" w:rsidRDefault="00B824AE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5B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5C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5D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5E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5F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0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1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2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3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4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5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6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7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8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9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A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B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C" w14:textId="77777777" w:rsidR="001D24FA" w:rsidRPr="00FB62D5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2C89C6D" w14:textId="77777777" w:rsidR="001D24FA" w:rsidRPr="00FB62D5" w:rsidRDefault="005D713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z w:val="20"/>
        </w:rPr>
      </w:pPr>
      <w:r>
        <w:rPr>
          <w:rFonts w:ascii="Calibri" w:hAnsi="Calibri" w:cs="Calibri"/>
          <w:spacing w:val="-3"/>
          <w:sz w:val="20"/>
        </w:rPr>
        <w:t>November 2019</w:t>
      </w:r>
    </w:p>
    <w:sectPr w:rsidR="001D24FA" w:rsidRPr="00FB62D5" w:rsidSect="00E51B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77" w:right="1440" w:bottom="1264" w:left="144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89C70" w14:textId="77777777" w:rsidR="00E23ACC" w:rsidRDefault="00E23ACC">
      <w:r>
        <w:separator/>
      </w:r>
    </w:p>
  </w:endnote>
  <w:endnote w:type="continuationSeparator" w:id="0">
    <w:p w14:paraId="32C89C71" w14:textId="77777777" w:rsidR="00E23ACC" w:rsidRDefault="00E2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9C74" w14:textId="77777777" w:rsidR="00C7015A" w:rsidRDefault="00C70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9C75" w14:textId="77777777" w:rsidR="00C7015A" w:rsidRDefault="00C70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9C77" w14:textId="77777777" w:rsidR="00C7015A" w:rsidRDefault="00C70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89C6E" w14:textId="77777777" w:rsidR="00E23ACC" w:rsidRDefault="00E23ACC">
      <w:r>
        <w:separator/>
      </w:r>
    </w:p>
  </w:footnote>
  <w:footnote w:type="continuationSeparator" w:id="0">
    <w:p w14:paraId="32C89C6F" w14:textId="77777777" w:rsidR="00E23ACC" w:rsidRDefault="00E2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9C72" w14:textId="77777777" w:rsidR="00C7015A" w:rsidRDefault="00C70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9C73" w14:textId="77777777" w:rsidR="005A346C" w:rsidRPr="00FB62D5" w:rsidRDefault="005A346C" w:rsidP="00B824AE">
    <w:pPr>
      <w:pStyle w:val="Header"/>
      <w:jc w:val="center"/>
      <w:rPr>
        <w:rFonts w:ascii="Calibri" w:hAnsi="Calibri" w:cs="Calibri"/>
        <w:sz w:val="20"/>
      </w:rPr>
    </w:pPr>
    <w:r w:rsidRPr="00FB62D5">
      <w:rPr>
        <w:rStyle w:val="PageNumber"/>
        <w:rFonts w:ascii="Calibri" w:hAnsi="Calibri" w:cs="Calibri"/>
        <w:sz w:val="20"/>
      </w:rPr>
      <w:fldChar w:fldCharType="begin"/>
    </w:r>
    <w:r w:rsidRPr="00FB62D5">
      <w:rPr>
        <w:rStyle w:val="PageNumber"/>
        <w:rFonts w:ascii="Calibri" w:hAnsi="Calibri" w:cs="Calibri"/>
        <w:sz w:val="20"/>
      </w:rPr>
      <w:instrText xml:space="preserve"> PAGE </w:instrText>
    </w:r>
    <w:r w:rsidRPr="00FB62D5">
      <w:rPr>
        <w:rStyle w:val="PageNumber"/>
        <w:rFonts w:ascii="Calibri" w:hAnsi="Calibri" w:cs="Calibri"/>
        <w:sz w:val="20"/>
      </w:rPr>
      <w:fldChar w:fldCharType="separate"/>
    </w:r>
    <w:r w:rsidR="002F594A">
      <w:rPr>
        <w:rStyle w:val="PageNumber"/>
        <w:rFonts w:ascii="Calibri" w:hAnsi="Calibri" w:cs="Calibri"/>
        <w:noProof/>
        <w:sz w:val="20"/>
      </w:rPr>
      <w:t>2</w:t>
    </w:r>
    <w:r w:rsidRPr="00FB62D5">
      <w:rPr>
        <w:rStyle w:val="PageNumber"/>
        <w:rFonts w:ascii="Calibri" w:hAnsi="Calibri" w:cs="Calibri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9C76" w14:textId="77777777" w:rsidR="00C7015A" w:rsidRDefault="00C70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AA0655"/>
    <w:multiLevelType w:val="hybridMultilevel"/>
    <w:tmpl w:val="8BCA5686"/>
    <w:lvl w:ilvl="0" w:tplc="80C6D0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6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44A36D66"/>
    <w:multiLevelType w:val="hybridMultilevel"/>
    <w:tmpl w:val="4350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1" w15:restartNumberingAfterBreak="0">
    <w:nsid w:val="5D054B58"/>
    <w:multiLevelType w:val="hybridMultilevel"/>
    <w:tmpl w:val="888C0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5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2"/>
  </w:num>
  <w:num w:numId="5">
    <w:abstractNumId w:val="15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  <w:num w:numId="13">
    <w:abstractNumId w:val="9"/>
  </w:num>
  <w:num w:numId="14">
    <w:abstractNumId w:val="16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B0"/>
    <w:rsid w:val="00127DBC"/>
    <w:rsid w:val="001C794F"/>
    <w:rsid w:val="001D24FA"/>
    <w:rsid w:val="002A0713"/>
    <w:rsid w:val="002D5A69"/>
    <w:rsid w:val="002F594A"/>
    <w:rsid w:val="00300C95"/>
    <w:rsid w:val="00463574"/>
    <w:rsid w:val="00485CF8"/>
    <w:rsid w:val="0048626D"/>
    <w:rsid w:val="004C59FD"/>
    <w:rsid w:val="005010BE"/>
    <w:rsid w:val="00504AA2"/>
    <w:rsid w:val="0057600B"/>
    <w:rsid w:val="005A346C"/>
    <w:rsid w:val="005D713A"/>
    <w:rsid w:val="0067629D"/>
    <w:rsid w:val="007E5071"/>
    <w:rsid w:val="0081108C"/>
    <w:rsid w:val="008C0C9D"/>
    <w:rsid w:val="009267B0"/>
    <w:rsid w:val="00970EBB"/>
    <w:rsid w:val="00990D43"/>
    <w:rsid w:val="00B824AE"/>
    <w:rsid w:val="00C07408"/>
    <w:rsid w:val="00C7015A"/>
    <w:rsid w:val="00CB24BB"/>
    <w:rsid w:val="00CB72F8"/>
    <w:rsid w:val="00CF4231"/>
    <w:rsid w:val="00CF7712"/>
    <w:rsid w:val="00D041D2"/>
    <w:rsid w:val="00D20E14"/>
    <w:rsid w:val="00D53367"/>
    <w:rsid w:val="00D91799"/>
    <w:rsid w:val="00DD5A7C"/>
    <w:rsid w:val="00E04183"/>
    <w:rsid w:val="00E23ACC"/>
    <w:rsid w:val="00E51BFE"/>
    <w:rsid w:val="00FB62D5"/>
    <w:rsid w:val="00FC481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/>
    <o:shapelayout v:ext="edit">
      <o:idmap v:ext="edit" data="1"/>
    </o:shapelayout>
  </w:shapeDefaults>
  <w:decimalSymbol w:val="."/>
  <w:listSeparator w:val=","/>
  <w14:docId w14:val="32C89C2A"/>
  <w15:chartTrackingRefBased/>
  <w15:docId w15:val="{51ADE529-08B0-4229-B68E-21F5C7D0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kern w:val="28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napToGrid w:val="0"/>
      <w:spacing w:val="-3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napToGrid w:val="0"/>
      <w:spacing w:val="-3"/>
      <w:kern w:val="0"/>
    </w:rPr>
  </w:style>
  <w:style w:type="paragraph" w:styleId="Header">
    <w:name w:val="header"/>
    <w:basedOn w:val="Normal"/>
    <w:rsid w:val="00B824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4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24AE"/>
  </w:style>
  <w:style w:type="paragraph" w:styleId="BalloonText">
    <w:name w:val="Balloon Text"/>
    <w:basedOn w:val="Normal"/>
    <w:link w:val="BalloonTextChar"/>
    <w:rsid w:val="004C5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59FD"/>
    <w:rPr>
      <w:rFonts w:ascii="Tahoma" w:hAnsi="Tahoma" w:cs="Tahoma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70E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4F533-2F36-425F-84F7-66D501320FCD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E26BF0-1B15-48D2-BBFC-2D3CF548E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7861A-46C9-4C4E-BDB6-DFA488F64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Saskatoon Public Schools</dc:creator>
  <cp:keywords/>
  <cp:lastModifiedBy>LaPlante, Renee</cp:lastModifiedBy>
  <cp:revision>8</cp:revision>
  <cp:lastPrinted>2011-04-08T22:00:00Z</cp:lastPrinted>
  <dcterms:created xsi:type="dcterms:W3CDTF">2019-11-25T14:47:00Z</dcterms:created>
  <dcterms:modified xsi:type="dcterms:W3CDTF">2019-12-09T21:12:00Z</dcterms:modified>
</cp:coreProperties>
</file>